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12" w:rsidRDefault="00DA05C8" w:rsidP="005D1D05">
      <w:pPr>
        <w:pStyle w:val="Title"/>
      </w:pPr>
      <w:r>
        <w:t>INTERACTIVE MEET WITH COMPO (20-3-14)</w:t>
      </w:r>
    </w:p>
    <w:p w:rsidR="00DA05C8" w:rsidRDefault="001B5A2C">
      <w:r>
        <w:t>-</w:t>
      </w:r>
      <w:r w:rsidR="00DA05C8" w:rsidRPr="001B5A2C">
        <w:rPr>
          <w:b/>
        </w:rPr>
        <w:t xml:space="preserve">Comparison b/w </w:t>
      </w:r>
      <w:proofErr w:type="spellStart"/>
      <w:r w:rsidR="00DA05C8" w:rsidRPr="001B5A2C">
        <w:rPr>
          <w:b/>
        </w:rPr>
        <w:t>Ammonical</w:t>
      </w:r>
      <w:proofErr w:type="spellEnd"/>
      <w:r w:rsidR="00DA05C8" w:rsidRPr="001B5A2C">
        <w:rPr>
          <w:b/>
        </w:rPr>
        <w:t xml:space="preserve"> form and nitrate form of Nitrogen</w:t>
      </w:r>
      <w:proofErr w:type="gramStart"/>
      <w:r w:rsidR="00DA05C8" w:rsidRPr="001B5A2C">
        <w:rPr>
          <w:b/>
        </w:rPr>
        <w:t>:-</w:t>
      </w:r>
      <w:proofErr w:type="gramEnd"/>
      <w:r>
        <w:t xml:space="preserve"> </w:t>
      </w:r>
      <w:proofErr w:type="spellStart"/>
      <w:r w:rsidR="00DA05C8">
        <w:t>Ammonical</w:t>
      </w:r>
      <w:proofErr w:type="spellEnd"/>
      <w:r w:rsidR="00DA05C8">
        <w:t xml:space="preserve"> form (NH4+) reduces pH in </w:t>
      </w:r>
      <w:proofErr w:type="spellStart"/>
      <w:r w:rsidR="00DA05C8">
        <w:t>rhizosphere</w:t>
      </w:r>
      <w:proofErr w:type="spellEnd"/>
      <w:r w:rsidR="00DA05C8">
        <w:t xml:space="preserve"> &amp; Nitrate form (NO3-) increases it. Slightly acidic pH around </w:t>
      </w:r>
      <w:proofErr w:type="spellStart"/>
      <w:r w:rsidR="00DA05C8">
        <w:t>rhizosphere</w:t>
      </w:r>
      <w:proofErr w:type="spellEnd"/>
      <w:r w:rsidR="00DA05C8">
        <w:t xml:space="preserve"> increases availability of P, Fe, Zn, Cu and other trace elements to plants.</w:t>
      </w:r>
    </w:p>
    <w:p w:rsidR="00DA05C8" w:rsidRDefault="00367CA7">
      <w:r>
        <w:t>-</w:t>
      </w:r>
      <w:r w:rsidR="00DA05C8">
        <w:t>Si application to plants makes them resistant to pests and diseases.</w:t>
      </w:r>
    </w:p>
    <w:p w:rsidR="00DA05C8" w:rsidRDefault="00367CA7">
      <w:r>
        <w:t>-</w:t>
      </w:r>
      <w:proofErr w:type="spellStart"/>
      <w:r w:rsidR="00DA05C8">
        <w:t>Color</w:t>
      </w:r>
      <w:proofErr w:type="spellEnd"/>
      <w:r w:rsidR="00DA05C8">
        <w:t xml:space="preserve"> development of tomato is better when N is applied in </w:t>
      </w:r>
      <w:proofErr w:type="spellStart"/>
      <w:r w:rsidR="00DA05C8">
        <w:t>Ammonical</w:t>
      </w:r>
      <w:proofErr w:type="spellEnd"/>
      <w:r w:rsidR="00DA05C8">
        <w:t xml:space="preserve"> form not nitrate.</w:t>
      </w:r>
    </w:p>
    <w:p w:rsidR="00DA05C8" w:rsidRDefault="00367CA7">
      <w:r>
        <w:t>-</w:t>
      </w:r>
      <w:r w:rsidR="00DA05C8">
        <w:t>Nitrate in leaves makes oxalates which are harmful for human consumption. Ex- They when react with Ca</w:t>
      </w:r>
      <w:r w:rsidR="001B5A2C">
        <w:t>,</w:t>
      </w:r>
      <w:r w:rsidR="00DA05C8">
        <w:t xml:space="preserve"> form Kidney stone.</w:t>
      </w:r>
    </w:p>
    <w:p w:rsidR="00DA05C8" w:rsidRDefault="00367CA7">
      <w:r>
        <w:t>-</w:t>
      </w:r>
      <w:r w:rsidR="00DA05C8">
        <w:t>DMPP</w:t>
      </w:r>
      <w:proofErr w:type="gramStart"/>
      <w:r w:rsidR="00DA05C8">
        <w:t>:-</w:t>
      </w:r>
      <w:proofErr w:type="gramEnd"/>
      <w:r w:rsidR="00DA05C8">
        <w:t xml:space="preserve"> 3,4- </w:t>
      </w:r>
      <w:proofErr w:type="spellStart"/>
      <w:r w:rsidR="00DA05C8">
        <w:t>Dimethyl</w:t>
      </w:r>
      <w:proofErr w:type="spellEnd"/>
      <w:r w:rsidR="00DA05C8">
        <w:t xml:space="preserve"> </w:t>
      </w:r>
      <w:proofErr w:type="spellStart"/>
      <w:r w:rsidR="00DA05C8">
        <w:t>Pyrazole</w:t>
      </w:r>
      <w:proofErr w:type="spellEnd"/>
      <w:r w:rsidR="00DA05C8">
        <w:t xml:space="preserve"> Phosphate</w:t>
      </w:r>
      <w:r w:rsidR="001B5A2C">
        <w:t>,</w:t>
      </w:r>
      <w:r w:rsidR="00DA05C8">
        <w:t xml:space="preserve"> is nitrification inhibitor.</w:t>
      </w:r>
    </w:p>
    <w:p w:rsidR="00DA05C8" w:rsidRDefault="00367CA7">
      <w:r>
        <w:t>-</w:t>
      </w:r>
      <w:r w:rsidR="00DA05C8" w:rsidRPr="001B5A2C">
        <w:rPr>
          <w:b/>
        </w:rPr>
        <w:t>In plants start</w:t>
      </w:r>
      <w:r w:rsidR="001B5A2C" w:rsidRPr="001B5A2C">
        <w:rPr>
          <w:b/>
        </w:rPr>
        <w:t>i</w:t>
      </w:r>
      <w:r w:rsidR="00DA05C8" w:rsidRPr="001B5A2C">
        <w:rPr>
          <w:b/>
        </w:rPr>
        <w:t>ng from roots, these transformations take place</w:t>
      </w:r>
      <w:proofErr w:type="gramStart"/>
      <w:r w:rsidR="00DA05C8">
        <w:t>:-</w:t>
      </w:r>
      <w:proofErr w:type="gramEnd"/>
      <w:r w:rsidR="00DA05C8">
        <w:t xml:space="preserve"> Nitrate-Nitrite-Ammonium-Amino acids-Protein. </w:t>
      </w:r>
      <w:r w:rsidR="005D1D05">
        <w:t xml:space="preserve">This process requires </w:t>
      </w:r>
      <w:proofErr w:type="gramStart"/>
      <w:r w:rsidR="005D1D05">
        <w:t>20 ATP energy</w:t>
      </w:r>
      <w:proofErr w:type="gramEnd"/>
      <w:r w:rsidR="005D1D05">
        <w:t xml:space="preserve"> and when plants are given directly with </w:t>
      </w:r>
      <w:proofErr w:type="spellStart"/>
      <w:r w:rsidR="005D1D05">
        <w:t>Ammonical</w:t>
      </w:r>
      <w:proofErr w:type="spellEnd"/>
      <w:r w:rsidR="005D1D05">
        <w:t xml:space="preserve"> N this process requires only 5 ATP. </w:t>
      </w:r>
      <w:r w:rsidR="00DA05C8">
        <w:t xml:space="preserve">Thus, when plants are given N directly in </w:t>
      </w:r>
      <w:proofErr w:type="spellStart"/>
      <w:r w:rsidR="00DA05C8">
        <w:t>Ammonical</w:t>
      </w:r>
      <w:proofErr w:type="spellEnd"/>
      <w:r w:rsidR="00DA05C8">
        <w:t xml:space="preserve"> form </w:t>
      </w:r>
      <w:r w:rsidR="005D1D05">
        <w:t>saves 15 ATP (energy) of plants which can be harnessed for better flowering and fruiting.</w:t>
      </w:r>
    </w:p>
    <w:p w:rsidR="00106841" w:rsidRDefault="00367CA7">
      <w:r>
        <w:t>-</w:t>
      </w:r>
      <w:r w:rsidR="00D45D72">
        <w:t xml:space="preserve">Amino acids are produced in leaves &amp; when becomes surplus comes down to roots. By using </w:t>
      </w:r>
      <w:proofErr w:type="spellStart"/>
      <w:r w:rsidR="00D45D72">
        <w:t>Novatec</w:t>
      </w:r>
      <w:proofErr w:type="spellEnd"/>
      <w:r w:rsidR="00D45D72">
        <w:t xml:space="preserve">, </w:t>
      </w:r>
      <w:proofErr w:type="spellStart"/>
      <w:r w:rsidR="00D45D72">
        <w:t>ammonical</w:t>
      </w:r>
      <w:proofErr w:type="spellEnd"/>
      <w:r w:rsidR="00D45D72">
        <w:t xml:space="preserve"> </w:t>
      </w:r>
      <w:proofErr w:type="gramStart"/>
      <w:r w:rsidR="00D45D72">
        <w:t>form are</w:t>
      </w:r>
      <w:proofErr w:type="gramEnd"/>
      <w:r w:rsidR="00D45D72">
        <w:t xml:space="preserve"> available to plants in roots and produces AA/protein in roots, resulting in better root growth.</w:t>
      </w:r>
    </w:p>
    <w:p w:rsidR="00D45D72" w:rsidRPr="00313CB4" w:rsidRDefault="00367CA7">
      <w:pPr>
        <w:rPr>
          <w:b/>
        </w:rPr>
      </w:pPr>
      <w:r>
        <w:t>-</w:t>
      </w:r>
      <w:proofErr w:type="spellStart"/>
      <w:r w:rsidR="00D45D72" w:rsidRPr="00313CB4">
        <w:rPr>
          <w:b/>
        </w:rPr>
        <w:t>Auxins</w:t>
      </w:r>
      <w:proofErr w:type="spellEnd"/>
      <w:r w:rsidR="00D45D72" w:rsidRPr="00313CB4">
        <w:rPr>
          <w:b/>
        </w:rPr>
        <w:tab/>
      </w:r>
      <w:r w:rsidR="00D45D72" w:rsidRPr="00313CB4">
        <w:rPr>
          <w:b/>
        </w:rPr>
        <w:tab/>
      </w:r>
      <w:r w:rsidR="00D45D72" w:rsidRPr="00313CB4">
        <w:rPr>
          <w:b/>
        </w:rPr>
        <w:tab/>
      </w:r>
      <w:r w:rsidR="00D45D72" w:rsidRPr="00313CB4">
        <w:rPr>
          <w:b/>
        </w:rPr>
        <w:tab/>
      </w:r>
      <w:r w:rsidR="00D45D72" w:rsidRPr="00313CB4">
        <w:rPr>
          <w:b/>
        </w:rPr>
        <w:tab/>
      </w:r>
      <w:r w:rsidR="00D45D72" w:rsidRPr="00313CB4">
        <w:rPr>
          <w:b/>
        </w:rPr>
        <w:tab/>
      </w:r>
      <w:r w:rsidR="00D45D72" w:rsidRPr="00313CB4">
        <w:rPr>
          <w:b/>
        </w:rPr>
        <w:tab/>
      </w:r>
      <w:r w:rsidR="00D45D72" w:rsidRPr="00313CB4">
        <w:rPr>
          <w:b/>
        </w:rPr>
        <w:tab/>
      </w:r>
      <w:proofErr w:type="spellStart"/>
      <w:r w:rsidR="00D45D72" w:rsidRPr="00313CB4">
        <w:rPr>
          <w:b/>
        </w:rPr>
        <w:t>Cytokinins</w:t>
      </w:r>
      <w:proofErr w:type="spellEnd"/>
    </w:p>
    <w:p w:rsidR="00D45D72" w:rsidRDefault="00D45D72">
      <w:r>
        <w:t xml:space="preserve">Cell elongation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 division/size</w:t>
      </w:r>
    </w:p>
    <w:p w:rsidR="00D45D72" w:rsidRDefault="00D45D72">
      <w:proofErr w:type="gramStart"/>
      <w:r>
        <w:t>Growth, branching and adventitious roots.</w:t>
      </w:r>
      <w:proofErr w:type="gramEnd"/>
      <w:r>
        <w:tab/>
      </w:r>
      <w:r>
        <w:tab/>
      </w:r>
      <w:r>
        <w:tab/>
        <w:t>Decay prevention.</w:t>
      </w:r>
    </w:p>
    <w:p w:rsidR="00D45D72" w:rsidRDefault="00D45D72" w:rsidP="00D45D72">
      <w:pPr>
        <w:ind w:left="5760" w:hanging="5760"/>
      </w:pPr>
      <w:proofErr w:type="gramStart"/>
      <w:r>
        <w:t>Stimulates growth of flower parts.</w:t>
      </w:r>
      <w:proofErr w:type="gramEnd"/>
      <w:r>
        <w:tab/>
        <w:t>Bud formation and release from apical dominance.</w:t>
      </w:r>
    </w:p>
    <w:p w:rsidR="00D45D72" w:rsidRDefault="00D45D72" w:rsidP="00D45D72">
      <w:pPr>
        <w:ind w:left="5760" w:hanging="5760"/>
      </w:pPr>
      <w:r>
        <w:t xml:space="preserve">Leaves produce </w:t>
      </w:r>
      <w:proofErr w:type="spellStart"/>
      <w:r>
        <w:t>auxins</w:t>
      </w:r>
      <w:proofErr w:type="spellEnd"/>
      <w:r>
        <w:t>.</w:t>
      </w:r>
      <w:r>
        <w:tab/>
        <w:t xml:space="preserve">Roots produce </w:t>
      </w:r>
      <w:proofErr w:type="spellStart"/>
      <w:r>
        <w:t>cytokinins</w:t>
      </w:r>
      <w:proofErr w:type="spellEnd"/>
      <w:r>
        <w:t>.</w:t>
      </w:r>
    </w:p>
    <w:p w:rsidR="00DA05C8" w:rsidRPr="00313CB4" w:rsidRDefault="00367CA7">
      <w:pPr>
        <w:rPr>
          <w:b/>
        </w:rPr>
      </w:pPr>
      <w:r w:rsidRPr="00313CB4">
        <w:rPr>
          <w:b/>
        </w:rPr>
        <w:t>-</w:t>
      </w:r>
      <w:r w:rsidR="00DA05C8" w:rsidRPr="00313CB4">
        <w:rPr>
          <w:b/>
        </w:rPr>
        <w:t>Foliar application of fertilizers:-</w:t>
      </w:r>
      <w:r w:rsidR="005D1D05" w:rsidRPr="00313CB4">
        <w:rPr>
          <w:b/>
        </w:rPr>
        <w:t xml:space="preserve"> </w:t>
      </w:r>
    </w:p>
    <w:p w:rsidR="00D45D72" w:rsidRDefault="00D45D72" w:rsidP="00D45D72">
      <w:pPr>
        <w:pStyle w:val="ListParagraph"/>
        <w:numPr>
          <w:ilvl w:val="0"/>
          <w:numId w:val="1"/>
        </w:numPr>
      </w:pPr>
      <w:r>
        <w:t>Large molecules /highly charged molecules are not absorbed easily by leaves. Ex- Urea has no charge and is thus best for foliar application.</w:t>
      </w:r>
    </w:p>
    <w:p w:rsidR="00D45D72" w:rsidRDefault="00D45D72" w:rsidP="00D45D72">
      <w:pPr>
        <w:pStyle w:val="ListParagraph"/>
        <w:numPr>
          <w:ilvl w:val="0"/>
          <w:numId w:val="1"/>
        </w:numPr>
      </w:pPr>
      <w:r>
        <w:t xml:space="preserve">Only 100% </w:t>
      </w:r>
      <w:r w:rsidR="00D82310">
        <w:t>water soluble fertilizers are given as foliar spray.</w:t>
      </w:r>
    </w:p>
    <w:p w:rsidR="00D82310" w:rsidRDefault="00D82310" w:rsidP="00D45D72">
      <w:pPr>
        <w:pStyle w:val="ListParagraph"/>
        <w:numPr>
          <w:ilvl w:val="0"/>
          <w:numId w:val="1"/>
        </w:numPr>
      </w:pPr>
      <w:r>
        <w:t>More frequencies of medium concentrated foliar application gives best results and reduce chances of burning.</w:t>
      </w:r>
    </w:p>
    <w:p w:rsidR="00D82310" w:rsidRDefault="00D82310" w:rsidP="00D45D72">
      <w:pPr>
        <w:pStyle w:val="ListParagraph"/>
        <w:numPr>
          <w:ilvl w:val="0"/>
          <w:numId w:val="1"/>
        </w:numPr>
      </w:pPr>
      <w:proofErr w:type="gramStart"/>
      <w:r>
        <w:t xml:space="preserve">Use of </w:t>
      </w:r>
      <w:proofErr w:type="spellStart"/>
      <w:r>
        <w:t>adjuants</w:t>
      </w:r>
      <w:proofErr w:type="spellEnd"/>
      <w:r>
        <w:t xml:space="preserve"> (</w:t>
      </w:r>
      <w:proofErr w:type="spellStart"/>
      <w:r>
        <w:t>organo</w:t>
      </w:r>
      <w:proofErr w:type="spellEnd"/>
      <w:r>
        <w:t xml:space="preserve"> silicates) reduce</w:t>
      </w:r>
      <w:proofErr w:type="gramEnd"/>
      <w:r>
        <w:t xml:space="preserve"> the efficacy of fertilizers.</w:t>
      </w:r>
    </w:p>
    <w:p w:rsidR="005355B5" w:rsidRDefault="005355B5" w:rsidP="00D45D72">
      <w:pPr>
        <w:pStyle w:val="ListParagraph"/>
        <w:numPr>
          <w:ilvl w:val="0"/>
          <w:numId w:val="1"/>
        </w:numPr>
      </w:pPr>
      <w:proofErr w:type="gramStart"/>
      <w:r>
        <w:t>pH</w:t>
      </w:r>
      <w:proofErr w:type="gramEnd"/>
      <w:r>
        <w:t xml:space="preserve"> around 6.5 of foliar solution makes max. Micronutrients available to plant.</w:t>
      </w:r>
    </w:p>
    <w:p w:rsidR="005355B5" w:rsidRDefault="005355B5" w:rsidP="00D45D72">
      <w:pPr>
        <w:pStyle w:val="ListParagraph"/>
        <w:numPr>
          <w:ilvl w:val="0"/>
          <w:numId w:val="1"/>
        </w:numPr>
      </w:pPr>
      <w:r>
        <w:t xml:space="preserve">Best time of foliar application is when </w:t>
      </w:r>
      <w:proofErr w:type="spellStart"/>
      <w:r>
        <w:t>stomatas</w:t>
      </w:r>
      <w:proofErr w:type="spellEnd"/>
      <w:r>
        <w:t xml:space="preserve"> are open </w:t>
      </w:r>
      <w:proofErr w:type="spellStart"/>
      <w:r>
        <w:t>i.e</w:t>
      </w:r>
      <w:proofErr w:type="spellEnd"/>
      <w:r>
        <w:t>, early morning and evening.</w:t>
      </w:r>
    </w:p>
    <w:p w:rsidR="005355B5" w:rsidRDefault="005355B5" w:rsidP="00D45D72">
      <w:pPr>
        <w:pStyle w:val="ListParagraph"/>
        <w:numPr>
          <w:ilvl w:val="0"/>
          <w:numId w:val="1"/>
        </w:numPr>
      </w:pPr>
      <w:r>
        <w:t>Sprayer should be thoroughly washed before fertilizer application.</w:t>
      </w:r>
    </w:p>
    <w:p w:rsidR="00367CA7" w:rsidRDefault="00367CA7" w:rsidP="005355B5"/>
    <w:p w:rsidR="00367CA7" w:rsidRDefault="00367CA7" w:rsidP="005355B5"/>
    <w:p w:rsidR="00367CA7" w:rsidRDefault="00367CA7" w:rsidP="005355B5"/>
    <w:p w:rsidR="005355B5" w:rsidRDefault="00367CA7" w:rsidP="005355B5">
      <w:r>
        <w:lastRenderedPageBreak/>
        <w:t>-</w:t>
      </w:r>
      <w:proofErr w:type="spellStart"/>
      <w:r w:rsidR="005355B5" w:rsidRPr="00313CB4">
        <w:rPr>
          <w:b/>
        </w:rPr>
        <w:t>Chillating</w:t>
      </w:r>
      <w:proofErr w:type="spellEnd"/>
      <w:r w:rsidR="005355B5" w:rsidRPr="00313CB4">
        <w:rPr>
          <w:b/>
        </w:rPr>
        <w:t xml:space="preserve"> agents</w:t>
      </w:r>
      <w:proofErr w:type="gramStart"/>
      <w:r w:rsidR="005355B5" w:rsidRPr="00313CB4">
        <w:rPr>
          <w:b/>
        </w:rPr>
        <w:t>:-</w:t>
      </w:r>
      <w:proofErr w:type="gramEnd"/>
      <w:r w:rsidR="005355B5">
        <w:t xml:space="preserve"> </w:t>
      </w:r>
      <w:proofErr w:type="spellStart"/>
      <w:r w:rsidR="005355B5">
        <w:t>Chillating</w:t>
      </w:r>
      <w:proofErr w:type="spellEnd"/>
      <w:r w:rsidR="005355B5">
        <w:t xml:space="preserve"> agents are compounds used in </w:t>
      </w:r>
      <w:r w:rsidR="00072EA7">
        <w:t>agricultural applications. These may be:-</w:t>
      </w:r>
    </w:p>
    <w:p w:rsidR="00072EA7" w:rsidRDefault="00072EA7" w:rsidP="00072EA7">
      <w:pPr>
        <w:pStyle w:val="ListParagraph"/>
        <w:numPr>
          <w:ilvl w:val="0"/>
          <w:numId w:val="2"/>
        </w:numPr>
      </w:pPr>
      <w:r w:rsidRPr="00313CB4">
        <w:rPr>
          <w:b/>
        </w:rPr>
        <w:t xml:space="preserve">Synthetic </w:t>
      </w:r>
      <w:proofErr w:type="spellStart"/>
      <w:r w:rsidRPr="00313CB4">
        <w:rPr>
          <w:b/>
        </w:rPr>
        <w:t>chillating</w:t>
      </w:r>
      <w:proofErr w:type="spellEnd"/>
      <w:r w:rsidRPr="00313CB4">
        <w:rPr>
          <w:b/>
        </w:rPr>
        <w:t xml:space="preserve"> agents</w:t>
      </w:r>
      <w:proofErr w:type="gramStart"/>
      <w:r w:rsidRPr="00313CB4">
        <w:rPr>
          <w:b/>
        </w:rPr>
        <w:t>:-</w:t>
      </w:r>
      <w:proofErr w:type="gramEnd"/>
      <w:r>
        <w:t xml:space="preserve"> Ex- EDTA, EDDHA etc.</w:t>
      </w:r>
    </w:p>
    <w:p w:rsidR="00367CA7" w:rsidRDefault="00367CA7" w:rsidP="00072EA7">
      <w:pPr>
        <w:pStyle w:val="ListParagraph"/>
      </w:pPr>
    </w:p>
    <w:p w:rsidR="00072EA7" w:rsidRDefault="00072EA7" w:rsidP="00072EA7">
      <w:pPr>
        <w:pStyle w:val="ListParagraph"/>
      </w:pPr>
      <w:r>
        <w:t xml:space="preserve">EDTA:- </w:t>
      </w:r>
    </w:p>
    <w:p w:rsidR="00072EA7" w:rsidRPr="00313CB4" w:rsidRDefault="00072EA7" w:rsidP="00072EA7">
      <w:pPr>
        <w:pStyle w:val="ListParagraph"/>
        <w:rPr>
          <w:b/>
        </w:rPr>
      </w:pPr>
      <w:r w:rsidRPr="00313CB4">
        <w:rPr>
          <w:b/>
        </w:rPr>
        <w:t>Advantages</w:t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  <w:t>Disadvantages</w:t>
      </w:r>
    </w:p>
    <w:p w:rsidR="00072EA7" w:rsidRDefault="00072EA7" w:rsidP="00AC7DB9">
      <w:pPr>
        <w:pStyle w:val="ListParagraph"/>
        <w:numPr>
          <w:ilvl w:val="0"/>
          <w:numId w:val="4"/>
        </w:numPr>
      </w:pPr>
      <w:proofErr w:type="spellStart"/>
      <w:r>
        <w:t>Chillates</w:t>
      </w:r>
      <w:proofErr w:type="spellEnd"/>
      <w:r>
        <w:t xml:space="preserve"> are very stable </w:t>
      </w:r>
      <w:proofErr w:type="spellStart"/>
      <w:r>
        <w:t>upto</w:t>
      </w:r>
      <w:proofErr w:type="spellEnd"/>
      <w:r>
        <w:t xml:space="preserve"> pH 8.</w:t>
      </w:r>
      <w:r>
        <w:tab/>
      </w:r>
      <w:r>
        <w:tab/>
      </w:r>
      <w:r>
        <w:tab/>
        <w:t>1. It is synthetic, not synthesised by plants.</w:t>
      </w:r>
    </w:p>
    <w:p w:rsidR="00072EA7" w:rsidRDefault="00072EA7" w:rsidP="00072EA7">
      <w:pPr>
        <w:pStyle w:val="ListParagraph"/>
        <w:numPr>
          <w:ilvl w:val="0"/>
          <w:numId w:val="4"/>
        </w:numPr>
      </w:pPr>
      <w:r>
        <w:t>It is very resistant to microbial degradation.</w:t>
      </w:r>
      <w:r>
        <w:tab/>
      </w:r>
      <w:r>
        <w:tab/>
        <w:t xml:space="preserve">2. Synthetic </w:t>
      </w:r>
      <w:proofErr w:type="spellStart"/>
      <w:r>
        <w:t>chillating</w:t>
      </w:r>
      <w:proofErr w:type="spellEnd"/>
      <w:r>
        <w:t xml:space="preserve"> agents may compete with </w:t>
      </w:r>
    </w:p>
    <w:p w:rsidR="00072EA7" w:rsidRDefault="00072EA7" w:rsidP="00072EA7">
      <w:pPr>
        <w:pStyle w:val="ListParagraph"/>
        <w:ind w:left="5760"/>
      </w:pPr>
      <w:proofErr w:type="gramStart"/>
      <w:r>
        <w:t>Plants for minerals.</w:t>
      </w:r>
      <w:proofErr w:type="gramEnd"/>
    </w:p>
    <w:p w:rsidR="00072EA7" w:rsidRDefault="00072EA7" w:rsidP="00072EA7">
      <w:r>
        <w:tab/>
        <w:t>EDDHA</w:t>
      </w:r>
      <w:proofErr w:type="gramStart"/>
      <w:r>
        <w:t>:-</w:t>
      </w:r>
      <w:proofErr w:type="gramEnd"/>
      <w:r>
        <w:t xml:space="preserve"> It may work </w:t>
      </w:r>
      <w:proofErr w:type="spellStart"/>
      <w:r>
        <w:t>upto</w:t>
      </w:r>
      <w:proofErr w:type="spellEnd"/>
      <w:r>
        <w:t xml:space="preserve"> pH 10-11 and is expensive than EDTA.</w:t>
      </w:r>
    </w:p>
    <w:p w:rsidR="00072EA7" w:rsidRPr="00313CB4" w:rsidRDefault="00072EA7" w:rsidP="00AC7DB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13CB4">
        <w:rPr>
          <w:b/>
        </w:rPr>
        <w:t>Lignosulfonates</w:t>
      </w:r>
      <w:proofErr w:type="spellEnd"/>
      <w:r w:rsidRPr="00313CB4">
        <w:rPr>
          <w:b/>
        </w:rPr>
        <w:t xml:space="preserve"> (produced from wood):- </w:t>
      </w:r>
    </w:p>
    <w:p w:rsidR="00072EA7" w:rsidRPr="00313CB4" w:rsidRDefault="00072EA7" w:rsidP="00072EA7">
      <w:pPr>
        <w:pStyle w:val="ListParagraph"/>
        <w:rPr>
          <w:b/>
        </w:rPr>
      </w:pPr>
      <w:r w:rsidRPr="00313CB4">
        <w:rPr>
          <w:b/>
        </w:rPr>
        <w:t>Advantages</w:t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  <w:t>Disadvantages</w:t>
      </w:r>
    </w:p>
    <w:p w:rsidR="00072EA7" w:rsidRDefault="00072EA7" w:rsidP="00072EA7">
      <w:pPr>
        <w:pStyle w:val="ListParagraph"/>
        <w:numPr>
          <w:ilvl w:val="0"/>
          <w:numId w:val="8"/>
        </w:numPr>
      </w:pPr>
      <w:r>
        <w:t>Cheap to produce.</w:t>
      </w:r>
      <w:r>
        <w:tab/>
      </w:r>
      <w:r>
        <w:tab/>
      </w:r>
      <w:r>
        <w:tab/>
      </w:r>
      <w:r>
        <w:tab/>
      </w:r>
      <w:r>
        <w:tab/>
        <w:t>a. It is</w:t>
      </w:r>
      <w:r w:rsidR="00AC7DB9">
        <w:t xml:space="preserve"> too big for foliar application.</w:t>
      </w:r>
    </w:p>
    <w:p w:rsidR="00AC7DB9" w:rsidRDefault="00AC7DB9" w:rsidP="00072EA7">
      <w:pPr>
        <w:pStyle w:val="ListParagraph"/>
        <w:numPr>
          <w:ilvl w:val="0"/>
          <w:numId w:val="8"/>
        </w:numPr>
      </w:pPr>
      <w:r>
        <w:t>It is bio-degradable.</w:t>
      </w:r>
    </w:p>
    <w:p w:rsidR="00AC7DB9" w:rsidRDefault="00AC7DB9" w:rsidP="00AC7DB9">
      <w:pPr>
        <w:pStyle w:val="ListParagraph"/>
      </w:pPr>
    </w:p>
    <w:p w:rsidR="00AC7DB9" w:rsidRPr="00313CB4" w:rsidRDefault="00AC7DB9" w:rsidP="00AC7DB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13CB4">
        <w:rPr>
          <w:b/>
        </w:rPr>
        <w:t>Humic</w:t>
      </w:r>
      <w:proofErr w:type="spellEnd"/>
      <w:r w:rsidRPr="00313CB4">
        <w:rPr>
          <w:b/>
        </w:rPr>
        <w:t xml:space="preserve"> or </w:t>
      </w:r>
      <w:proofErr w:type="spellStart"/>
      <w:r w:rsidRPr="00313CB4">
        <w:rPr>
          <w:b/>
        </w:rPr>
        <w:t>fulvic</w:t>
      </w:r>
      <w:proofErr w:type="spellEnd"/>
      <w:r w:rsidRPr="00313CB4">
        <w:rPr>
          <w:b/>
        </w:rPr>
        <w:t xml:space="preserve"> acid:-</w:t>
      </w:r>
    </w:p>
    <w:p w:rsidR="00AC7DB9" w:rsidRPr="00313CB4" w:rsidRDefault="00AC7DB9" w:rsidP="00AC7DB9">
      <w:pPr>
        <w:pStyle w:val="ListParagraph"/>
        <w:rPr>
          <w:b/>
        </w:rPr>
      </w:pPr>
      <w:r w:rsidRPr="00313CB4">
        <w:rPr>
          <w:b/>
        </w:rPr>
        <w:t>Advantages</w:t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  <w:t>Disadvantages</w:t>
      </w:r>
    </w:p>
    <w:p w:rsidR="00AC7DB9" w:rsidRDefault="00AC7DB9" w:rsidP="00AC7DB9">
      <w:pPr>
        <w:pStyle w:val="ListParagraph"/>
        <w:numPr>
          <w:ilvl w:val="1"/>
          <w:numId w:val="8"/>
        </w:numPr>
        <w:ind w:left="1134" w:hanging="425"/>
      </w:pPr>
      <w:r>
        <w:t>Soil application is very cost effective.</w:t>
      </w:r>
      <w:r>
        <w:tab/>
      </w:r>
      <w:r>
        <w:tab/>
        <w:t>a. Molecules are too big for foliar application.</w:t>
      </w:r>
    </w:p>
    <w:p w:rsidR="00AC7DB9" w:rsidRDefault="00AC7DB9" w:rsidP="00AC7DB9">
      <w:pPr>
        <w:pStyle w:val="ListParagraph"/>
      </w:pPr>
    </w:p>
    <w:p w:rsidR="00AC7DB9" w:rsidRPr="00313CB4" w:rsidRDefault="00AC7DB9" w:rsidP="00AC7DB9">
      <w:pPr>
        <w:pStyle w:val="ListParagraph"/>
        <w:numPr>
          <w:ilvl w:val="0"/>
          <w:numId w:val="2"/>
        </w:numPr>
        <w:rPr>
          <w:b/>
        </w:rPr>
      </w:pPr>
      <w:r w:rsidRPr="00313CB4">
        <w:rPr>
          <w:b/>
        </w:rPr>
        <w:t>Organic acids (have negative charge):-</w:t>
      </w:r>
    </w:p>
    <w:p w:rsidR="00AC7DB9" w:rsidRPr="00313CB4" w:rsidRDefault="00AC7DB9" w:rsidP="00AC7DB9">
      <w:pPr>
        <w:pStyle w:val="ListParagraph"/>
        <w:rPr>
          <w:b/>
        </w:rPr>
      </w:pPr>
      <w:r w:rsidRPr="00313CB4">
        <w:rPr>
          <w:b/>
        </w:rPr>
        <w:t>Advantages</w:t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  <w:t>Disadvantages</w:t>
      </w:r>
    </w:p>
    <w:p w:rsidR="00AC7DB9" w:rsidRDefault="00AC7DB9" w:rsidP="00AC7DB9">
      <w:pPr>
        <w:pStyle w:val="ListParagraph"/>
        <w:numPr>
          <w:ilvl w:val="4"/>
          <w:numId w:val="8"/>
        </w:numPr>
        <w:ind w:left="1134" w:hanging="425"/>
      </w:pPr>
      <w:r>
        <w:t>Are natural compounds.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. Are expensive.</w:t>
      </w:r>
    </w:p>
    <w:p w:rsidR="00AC7DB9" w:rsidRDefault="00AC7DB9" w:rsidP="00AC7DB9">
      <w:pPr>
        <w:pStyle w:val="ListParagraph"/>
        <w:numPr>
          <w:ilvl w:val="4"/>
          <w:numId w:val="8"/>
        </w:numPr>
        <w:ind w:left="1134" w:hanging="425"/>
      </w:pPr>
      <w:r>
        <w:t>They make mineral uptake more effective</w:t>
      </w:r>
    </w:p>
    <w:p w:rsidR="00AC7DB9" w:rsidRDefault="00AC7DB9" w:rsidP="00AC7DB9">
      <w:pPr>
        <w:pStyle w:val="ListParagraph"/>
        <w:ind w:left="1134"/>
      </w:pPr>
      <w:proofErr w:type="gramStart"/>
      <w:r>
        <w:t xml:space="preserve">By </w:t>
      </w:r>
      <w:proofErr w:type="spellStart"/>
      <w:r>
        <w:t>beu</w:t>
      </w:r>
      <w:r w:rsidR="007F6C86">
        <w:t>tralising</w:t>
      </w:r>
      <w:proofErr w:type="spellEnd"/>
      <w:r w:rsidR="007F6C86">
        <w:t xml:space="preserve"> the charge.</w:t>
      </w:r>
      <w:proofErr w:type="gramEnd"/>
      <w:r w:rsidR="007F6C86">
        <w:t xml:space="preserve"> Like- Ca.</w:t>
      </w:r>
    </w:p>
    <w:p w:rsidR="007F6C86" w:rsidRDefault="007F6C86" w:rsidP="00AC7DB9">
      <w:pPr>
        <w:pStyle w:val="ListParagraph"/>
        <w:ind w:left="1134"/>
      </w:pPr>
    </w:p>
    <w:p w:rsidR="007F6C86" w:rsidRPr="00313CB4" w:rsidRDefault="007F6C86" w:rsidP="007F6C86">
      <w:pPr>
        <w:pStyle w:val="ListParagraph"/>
        <w:numPr>
          <w:ilvl w:val="0"/>
          <w:numId w:val="2"/>
        </w:numPr>
        <w:rPr>
          <w:b/>
        </w:rPr>
      </w:pPr>
      <w:r w:rsidRPr="00313CB4">
        <w:rPr>
          <w:b/>
        </w:rPr>
        <w:t>Amino-acids:-</w:t>
      </w:r>
    </w:p>
    <w:p w:rsidR="007F6C86" w:rsidRPr="00313CB4" w:rsidRDefault="007F6C86" w:rsidP="007F6C86">
      <w:pPr>
        <w:pStyle w:val="ListParagraph"/>
        <w:rPr>
          <w:b/>
        </w:rPr>
      </w:pPr>
      <w:r w:rsidRPr="00313CB4">
        <w:rPr>
          <w:b/>
        </w:rPr>
        <w:t>Advantages</w:t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</w:r>
      <w:r w:rsidRPr="00313CB4">
        <w:rPr>
          <w:b/>
        </w:rPr>
        <w:tab/>
        <w:t>Disadvantages</w:t>
      </w:r>
    </w:p>
    <w:p w:rsidR="007F6C86" w:rsidRDefault="007F6C86" w:rsidP="007F6C86">
      <w:pPr>
        <w:pStyle w:val="ListParagraph"/>
        <w:numPr>
          <w:ilvl w:val="7"/>
          <w:numId w:val="8"/>
        </w:numPr>
        <w:ind w:left="1134"/>
      </w:pPr>
      <w:r>
        <w:t>Are natural carriers.</w:t>
      </w:r>
      <w:r>
        <w:tab/>
      </w:r>
      <w:r>
        <w:tab/>
      </w:r>
      <w:r>
        <w:tab/>
      </w:r>
      <w:r>
        <w:tab/>
        <w:t xml:space="preserve">a. </w:t>
      </w:r>
      <w:proofErr w:type="spellStart"/>
      <w:r>
        <w:t>Enzymatically</w:t>
      </w:r>
      <w:proofErr w:type="spellEnd"/>
      <w:r>
        <w:t xml:space="preserve"> </w:t>
      </w:r>
      <w:proofErr w:type="spellStart"/>
      <w:r>
        <w:t>hydrolised</w:t>
      </w:r>
      <w:proofErr w:type="spellEnd"/>
      <w:r>
        <w:t xml:space="preserve"> protein are expensive to produce</w:t>
      </w:r>
    </w:p>
    <w:p w:rsidR="007F6C86" w:rsidRDefault="007F6C86" w:rsidP="007F6C86">
      <w:pPr>
        <w:pStyle w:val="ListParagraph"/>
        <w:numPr>
          <w:ilvl w:val="7"/>
          <w:numId w:val="8"/>
        </w:numPr>
        <w:ind w:left="1134"/>
      </w:pPr>
      <w:r>
        <w:t>Make plant nutrient uptake more effective.</w:t>
      </w:r>
      <w:r>
        <w:tab/>
      </w:r>
      <w:r>
        <w:tab/>
        <w:t xml:space="preserve">b. Can cause </w:t>
      </w:r>
      <w:proofErr w:type="spellStart"/>
      <w:r>
        <w:t>phyto</w:t>
      </w:r>
      <w:proofErr w:type="spellEnd"/>
      <w:r>
        <w:t>-toxicity due to excessive uptake.</w:t>
      </w:r>
    </w:p>
    <w:p w:rsidR="007F6C86" w:rsidRDefault="00367CA7" w:rsidP="007F6C86">
      <w:r>
        <w:t>-</w:t>
      </w:r>
      <w:r w:rsidR="007F6C86">
        <w:t>As compared to sulphate compounds, ex- MnSO4, EDTA compounds are less absorbed by plant in leaf but translocation of nutrients is better in EDTA than Sulphate.</w:t>
      </w:r>
    </w:p>
    <w:p w:rsidR="007F6C86" w:rsidRDefault="00367CA7" w:rsidP="007F6C86">
      <w:r>
        <w:t>-</w:t>
      </w:r>
      <w:proofErr w:type="spellStart"/>
      <w:r w:rsidR="007F6C86">
        <w:t>Fetrilon</w:t>
      </w:r>
      <w:proofErr w:type="spellEnd"/>
      <w:r w:rsidR="007F6C86">
        <w:t xml:space="preserve"> combi-2 is best soluble due to raspberry molecule shape. Also, it reduces pH and makes solution suitable for foliar application.</w:t>
      </w:r>
    </w:p>
    <w:p w:rsidR="007F6C86" w:rsidRDefault="00367CA7" w:rsidP="007F6C86">
      <w:r>
        <w:t>-</w:t>
      </w:r>
      <w:proofErr w:type="spellStart"/>
      <w:r w:rsidR="007F6C86">
        <w:t>Fetrilon</w:t>
      </w:r>
      <w:proofErr w:type="spellEnd"/>
      <w:r w:rsidR="007F6C86">
        <w:t xml:space="preserve"> combi-2 increases sweetness in guava.</w:t>
      </w:r>
    </w:p>
    <w:p w:rsidR="00AC7DB9" w:rsidRDefault="00AC7DB9" w:rsidP="00AC7DB9"/>
    <w:p w:rsidR="00AC7DB9" w:rsidRDefault="00AC7DB9" w:rsidP="00AC7DB9"/>
    <w:p w:rsidR="00072EA7" w:rsidRDefault="00072EA7" w:rsidP="00072EA7">
      <w:pPr>
        <w:ind w:left="5760"/>
      </w:pPr>
    </w:p>
    <w:sectPr w:rsidR="00072EA7" w:rsidSect="007F6C86"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A56"/>
    <w:multiLevelType w:val="hybridMultilevel"/>
    <w:tmpl w:val="F0F21946"/>
    <w:lvl w:ilvl="0" w:tplc="0E7CF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9319A"/>
    <w:multiLevelType w:val="hybridMultilevel"/>
    <w:tmpl w:val="30E08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35A"/>
    <w:multiLevelType w:val="hybridMultilevel"/>
    <w:tmpl w:val="735648B4"/>
    <w:lvl w:ilvl="0" w:tplc="37808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33F6D"/>
    <w:multiLevelType w:val="hybridMultilevel"/>
    <w:tmpl w:val="0A7C9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04E"/>
    <w:multiLevelType w:val="hybridMultilevel"/>
    <w:tmpl w:val="C19E4A90"/>
    <w:lvl w:ilvl="0" w:tplc="D1E8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A5B10"/>
    <w:multiLevelType w:val="hybridMultilevel"/>
    <w:tmpl w:val="56DE0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8490B"/>
    <w:multiLevelType w:val="hybridMultilevel"/>
    <w:tmpl w:val="E48098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93795"/>
    <w:multiLevelType w:val="hybridMultilevel"/>
    <w:tmpl w:val="CEECE43C"/>
    <w:lvl w:ilvl="0" w:tplc="63229D0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FC6C92"/>
    <w:multiLevelType w:val="hybridMultilevel"/>
    <w:tmpl w:val="060697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5C8"/>
    <w:rsid w:val="00072EA7"/>
    <w:rsid w:val="00106841"/>
    <w:rsid w:val="001B5A2C"/>
    <w:rsid w:val="00313CB4"/>
    <w:rsid w:val="00367CA7"/>
    <w:rsid w:val="005355B5"/>
    <w:rsid w:val="005D1D05"/>
    <w:rsid w:val="00726012"/>
    <w:rsid w:val="007F6C86"/>
    <w:rsid w:val="00AC7DB9"/>
    <w:rsid w:val="00D45D72"/>
    <w:rsid w:val="00D82310"/>
    <w:rsid w:val="00DA05C8"/>
    <w:rsid w:val="00FD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1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5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2014-03-22T04:31:00Z</dcterms:created>
  <dcterms:modified xsi:type="dcterms:W3CDTF">2014-03-29T06:24:00Z</dcterms:modified>
</cp:coreProperties>
</file>