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AE" w:rsidRDefault="00E62FAE" w:rsidP="00065782">
      <w:pPr>
        <w:spacing w:after="0"/>
        <w:rPr>
          <w:rFonts w:ascii="Times New Roman" w:hAnsi="Times New Roman" w:cs="Times New Roman"/>
          <w:b/>
          <w:sz w:val="32"/>
        </w:rPr>
      </w:pPr>
    </w:p>
    <w:p w:rsidR="00E62FAE" w:rsidRDefault="00E62FAE" w:rsidP="00065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All,</w:t>
      </w:r>
    </w:p>
    <w:p w:rsidR="00E62FAE" w:rsidRDefault="00E62FAE" w:rsidP="00065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pleased to announce the payment linked incentive for VNR Brand Hybrid Paddy for Kharif-2018; </w:t>
      </w:r>
    </w:p>
    <w:tbl>
      <w:tblPr>
        <w:tblStyle w:val="TableGrid"/>
        <w:tblW w:w="9242" w:type="dxa"/>
        <w:jc w:val="center"/>
        <w:tblLook w:val="04A0"/>
      </w:tblPr>
      <w:tblGrid>
        <w:gridCol w:w="1668"/>
        <w:gridCol w:w="1559"/>
        <w:gridCol w:w="2693"/>
        <w:gridCol w:w="992"/>
        <w:gridCol w:w="2330"/>
      </w:tblGrid>
      <w:tr w:rsidR="00E62FAE" w:rsidTr="00E62FA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HYBRID VARIETY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GRAIN 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 SIZE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RETAILER PRICE</w:t>
            </w:r>
          </w:p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{9</w:t>
            </w:r>
            <w:r w:rsidR="003B6C42">
              <w:rPr>
                <w:rFonts w:ascii="Times New Roman" w:hAnsi="Times New Roman" w:cs="Times New Roman"/>
                <w:b/>
                <w:sz w:val="24"/>
                <w:szCs w:val="24"/>
              </w:rPr>
              <w:t>00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TD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}</w:t>
            </w:r>
          </w:p>
        </w:tc>
      </w:tr>
      <w:tr w:rsidR="00E62FAE" w:rsidTr="00E62FAE">
        <w:trPr>
          <w:trHeight w:val="40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 Slender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E62FAE" w:rsidTr="00E62FA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Long Bold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E62FAE" w:rsidTr="00E62FA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Long Slender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medium aroma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E62FAE" w:rsidTr="00E62FA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2355Plus &amp; 2375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Medium Slender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aromatic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E62FAE" w:rsidTr="00E62FA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Medium Bold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E62FAE" w:rsidTr="00E62FA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Medium Bold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3kg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</w:tbl>
    <w:p w:rsidR="00E62FAE" w:rsidRDefault="00E62FAE" w:rsidP="000657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2FAE" w:rsidRDefault="00E62FAE" w:rsidP="000657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-Scheme details are as given under –</w:t>
      </w:r>
    </w:p>
    <w:p w:rsidR="00E62FAE" w:rsidRDefault="00E62FAE" w:rsidP="00065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Linked Incentive Rate-</w:t>
      </w:r>
    </w:p>
    <w:tbl>
      <w:tblPr>
        <w:tblStyle w:val="TableGrid"/>
        <w:tblW w:w="5000" w:type="pct"/>
        <w:tblLook w:val="04A0"/>
      </w:tblPr>
      <w:tblGrid>
        <w:gridCol w:w="2197"/>
        <w:gridCol w:w="1181"/>
        <w:gridCol w:w="882"/>
        <w:gridCol w:w="950"/>
        <w:gridCol w:w="993"/>
        <w:gridCol w:w="993"/>
        <w:gridCol w:w="976"/>
        <w:gridCol w:w="1070"/>
      </w:tblGrid>
      <w:tr w:rsidR="00E62FAE" w:rsidTr="00E62FAE">
        <w:trPr>
          <w:trHeight w:val="54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 Plus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</w:t>
            </w:r>
          </w:p>
        </w:tc>
      </w:tr>
      <w:tr w:rsidR="00E62FAE" w:rsidTr="00E62FAE">
        <w:trPr>
          <w:trHeight w:val="27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BEFORE 28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0"/>
              </w:rPr>
              <w:t xml:space="preserve"> JUN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8.5 %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E62FAE" w:rsidTr="00E62FAE">
        <w:trPr>
          <w:trHeight w:val="27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0"/>
              </w:rPr>
              <w:t xml:space="preserve"> June to 09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E62FAE" w:rsidTr="00E62FAE">
        <w:trPr>
          <w:trHeight w:val="270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to 20</w:t>
            </w:r>
            <w:r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</w:tr>
      <w:tr w:rsidR="00E62FAE" w:rsidTr="00E62FAE">
        <w:trPr>
          <w:trHeight w:val="285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21th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to 31th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july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</w:tbl>
    <w:p w:rsidR="00E62FAE" w:rsidRDefault="00E62FAE" w:rsidP="00065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 Gift Scheme –</w:t>
      </w:r>
    </w:p>
    <w:tbl>
      <w:tblPr>
        <w:tblStyle w:val="TableGrid"/>
        <w:tblW w:w="9322" w:type="dxa"/>
        <w:tblLook w:val="04A0"/>
      </w:tblPr>
      <w:tblGrid>
        <w:gridCol w:w="3085"/>
        <w:gridCol w:w="6237"/>
      </w:tblGrid>
      <w:tr w:rsidR="00E62FAE" w:rsidTr="00E62F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QUANTITY</w:t>
            </w:r>
          </w:p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(IN BAGS)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QUANTITY DISCOUNT</w:t>
            </w:r>
          </w:p>
        </w:tc>
      </w:tr>
      <w:tr w:rsidR="00E62FAE" w:rsidTr="00E62F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E" w:rsidRDefault="00030C55" w:rsidP="00065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*</w:t>
            </w:r>
          </w:p>
        </w:tc>
      </w:tr>
      <w:tr w:rsidR="00E62FAE" w:rsidTr="00E62F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E" w:rsidRDefault="00030C55" w:rsidP="00065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6-10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* *</w:t>
            </w:r>
          </w:p>
        </w:tc>
      </w:tr>
      <w:tr w:rsidR="00E62FAE" w:rsidTr="00E62F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E" w:rsidRDefault="00030C55" w:rsidP="00065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* * *</w:t>
            </w:r>
          </w:p>
        </w:tc>
      </w:tr>
      <w:tr w:rsidR="00E62FAE" w:rsidTr="00E62F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E" w:rsidRDefault="00030C55" w:rsidP="00065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* * * *</w:t>
            </w:r>
          </w:p>
        </w:tc>
      </w:tr>
      <w:tr w:rsidR="00E62FAE" w:rsidTr="00E62FA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AE" w:rsidRDefault="00030C55" w:rsidP="000657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21-30 and Above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AE" w:rsidRDefault="00E62FAE" w:rsidP="00065782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* * * * *</w:t>
            </w:r>
          </w:p>
        </w:tc>
      </w:tr>
    </w:tbl>
    <w:p w:rsidR="00E62FAE" w:rsidRDefault="00E62FAE" w:rsidP="00065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conditions-</w:t>
      </w:r>
    </w:p>
    <w:p w:rsidR="00E62FAE" w:rsidRDefault="00E62FAE" w:rsidP="000657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dates for timely payment incentive is mentioned above </w:t>
      </w:r>
    </w:p>
    <w:p w:rsidR="00E62FAE" w:rsidRDefault="00E62FAE" w:rsidP="000657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payment has to be made</w:t>
      </w:r>
      <w:r w:rsidR="00065782">
        <w:rPr>
          <w:rFonts w:ascii="Times New Roman" w:hAnsi="Times New Roman" w:cs="Times New Roman"/>
          <w:sz w:val="24"/>
          <w:szCs w:val="24"/>
        </w:rPr>
        <w:t xml:space="preserve"> by RTGS/NEFT/DD in favour of MAHABIR KRUSHI </w:t>
      </w:r>
      <w:proofErr w:type="gramStart"/>
      <w:r w:rsidR="00065782">
        <w:rPr>
          <w:rFonts w:ascii="Times New Roman" w:hAnsi="Times New Roman" w:cs="Times New Roman"/>
          <w:sz w:val="24"/>
          <w:szCs w:val="24"/>
        </w:rPr>
        <w:t>PRATISTHAN ,PAYABLE</w:t>
      </w:r>
      <w:proofErr w:type="gramEnd"/>
      <w:r w:rsidR="00065782">
        <w:rPr>
          <w:rFonts w:ascii="Times New Roman" w:hAnsi="Times New Roman" w:cs="Times New Roman"/>
          <w:sz w:val="24"/>
          <w:szCs w:val="24"/>
        </w:rPr>
        <w:t xml:space="preserve"> AT NAYAGARH.</w:t>
      </w:r>
    </w:p>
    <w:p w:rsidR="00E62FAE" w:rsidRDefault="00E62FAE" w:rsidP="000657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distributor reserves all rights to amend, extend or withdraw the scheme at any point of time.</w:t>
      </w:r>
    </w:p>
    <w:p w:rsidR="00E62FAE" w:rsidRDefault="00E62FAE" w:rsidP="000657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Debit balance/Outstanding, if any, will adjusted from the amount received first</w:t>
      </w:r>
      <w:r>
        <w:rPr>
          <w:rFonts w:ascii="Times New Roman" w:hAnsi="Times New Roman" w:cs="Times New Roman"/>
          <w:sz w:val="24"/>
          <w:szCs w:val="24"/>
        </w:rPr>
        <w:t>, and only remaining amount shall be considered for cash discount.</w:t>
      </w:r>
    </w:p>
    <w:p w:rsidR="00E62FAE" w:rsidRPr="00065782" w:rsidRDefault="00E62FAE" w:rsidP="000657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scheme will be applicable on </w:t>
      </w:r>
      <w:r>
        <w:rPr>
          <w:rFonts w:ascii="Times New Roman" w:hAnsi="Times New Roman" w:cs="Times New Roman"/>
          <w:b/>
          <w:i/>
          <w:sz w:val="24"/>
          <w:szCs w:val="24"/>
        </w:rPr>
        <w:t>net sales volume during kharif-2018 and for which entire payment has been made within 60 days of invoice or before 30/08/18 whichever is earlier.</w:t>
      </w:r>
    </w:p>
    <w:p w:rsidR="00065782" w:rsidRPr="00065782" w:rsidRDefault="00065782" w:rsidP="000657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5782">
        <w:rPr>
          <w:rFonts w:ascii="Times New Roman" w:hAnsi="Times New Roman" w:cs="Times New Roman"/>
          <w:b/>
          <w:i/>
          <w:sz w:val="24"/>
          <w:szCs w:val="24"/>
        </w:rPr>
        <w:t>No tear or damaged packets will be entertained during sales return.</w:t>
      </w:r>
    </w:p>
    <w:p w:rsidR="00E62FAE" w:rsidRPr="00E62FAE" w:rsidRDefault="00E62FAE" w:rsidP="000657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62FAE" w:rsidRDefault="00E62FAE" w:rsidP="000657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firm belief that you will take the maximum benefit out of the scheme.</w:t>
      </w:r>
    </w:p>
    <w:p w:rsidR="00E62FAE" w:rsidRDefault="00E62FAE" w:rsidP="00065782">
      <w:pPr>
        <w:spacing w:after="0"/>
      </w:pPr>
    </w:p>
    <w:p w:rsidR="00122B66" w:rsidRDefault="00122B66" w:rsidP="00065782">
      <w:pPr>
        <w:spacing w:after="0"/>
      </w:pPr>
    </w:p>
    <w:sectPr w:rsidR="00122B66" w:rsidSect="00756F1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A8" w:rsidRDefault="004A21A8" w:rsidP="00681F83">
      <w:pPr>
        <w:spacing w:after="0" w:line="240" w:lineRule="auto"/>
      </w:pPr>
      <w:r>
        <w:separator/>
      </w:r>
    </w:p>
  </w:endnote>
  <w:endnote w:type="continuationSeparator" w:id="0">
    <w:p w:rsidR="004A21A8" w:rsidRDefault="004A21A8" w:rsidP="0068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F83" w:rsidRDefault="00681F83">
    <w:pPr>
      <w:pStyle w:val="Footer"/>
    </w:pPr>
    <w:r>
      <w:t xml:space="preserve">   THANKING YOU</w:t>
    </w:r>
  </w:p>
  <w:p w:rsidR="00681F83" w:rsidRDefault="00681F83">
    <w:pPr>
      <w:pStyle w:val="Footer"/>
    </w:pPr>
    <w:r>
      <w:t>VNR SEEDS PVT.LTD                                                                                 SIGNATURE OF RETAILER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A8" w:rsidRDefault="004A21A8" w:rsidP="00681F83">
      <w:pPr>
        <w:spacing w:after="0" w:line="240" w:lineRule="auto"/>
      </w:pPr>
      <w:r>
        <w:separator/>
      </w:r>
    </w:p>
  </w:footnote>
  <w:footnote w:type="continuationSeparator" w:id="0">
    <w:p w:rsidR="004A21A8" w:rsidRDefault="004A21A8" w:rsidP="0068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D91"/>
    <w:multiLevelType w:val="hybridMultilevel"/>
    <w:tmpl w:val="AA24B4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FAE"/>
    <w:rsid w:val="00030C55"/>
    <w:rsid w:val="00065782"/>
    <w:rsid w:val="00122B66"/>
    <w:rsid w:val="003B6C42"/>
    <w:rsid w:val="004A21A8"/>
    <w:rsid w:val="00597369"/>
    <w:rsid w:val="00681F83"/>
    <w:rsid w:val="00756F17"/>
    <w:rsid w:val="008C697B"/>
    <w:rsid w:val="00E6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AE"/>
    <w:pPr>
      <w:ind w:left="720"/>
      <w:contextualSpacing/>
    </w:pPr>
  </w:style>
  <w:style w:type="table" w:styleId="TableGrid">
    <w:name w:val="Table Grid"/>
    <w:basedOn w:val="TableNormal"/>
    <w:uiPriority w:val="59"/>
    <w:rsid w:val="00E6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1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F83"/>
  </w:style>
  <w:style w:type="paragraph" w:styleId="Footer">
    <w:name w:val="footer"/>
    <w:basedOn w:val="Normal"/>
    <w:link w:val="FooterChar"/>
    <w:uiPriority w:val="99"/>
    <w:semiHidden/>
    <w:unhideWhenUsed/>
    <w:rsid w:val="00681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2018-06-22T19:19:00Z</dcterms:created>
  <dcterms:modified xsi:type="dcterms:W3CDTF">2019-01-08T14:42:00Z</dcterms:modified>
</cp:coreProperties>
</file>